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49" w:rsidRDefault="00B76349" w:rsidP="00B763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6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49" w:rsidRPr="00B76349" w:rsidRDefault="00B76349" w:rsidP="00B7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 Единый государственный реестр недвижимости</w:t>
      </w:r>
    </w:p>
    <w:p w:rsidR="00B76349" w:rsidRPr="00B76349" w:rsidRDefault="00B76349" w:rsidP="00B7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внесены сведения о 15% границах населенных пунктов</w:t>
      </w:r>
    </w:p>
    <w:p w:rsidR="00B76349" w:rsidRPr="00B76349" w:rsidRDefault="00B76349" w:rsidP="00B763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>Федеральная служба государственной регистрации, кадастра и картографии (</w:t>
      </w:r>
      <w:proofErr w:type="spellStart"/>
      <w:r w:rsidRPr="00B76349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B76349">
        <w:rPr>
          <w:rFonts w:ascii="Times New Roman" w:eastAsia="Times New Roman" w:hAnsi="Times New Roman" w:cs="Times New Roman"/>
          <w:sz w:val="26"/>
          <w:szCs w:val="26"/>
        </w:rPr>
        <w:t>) информирует, что на 1 июля 2017 года в Едином государственном реестре недвижимости (ЕГРН) содержатся сведения о 24 тыс. из 155,9 тыс. границ населенных пунктов (15% от общего количества таких границ). В январе-июне 2017 года в ЕГРН внесены сведения о 1,8 тыс. границ населенных пунктов. Наличие в 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B76349">
        <w:rPr>
          <w:rFonts w:ascii="Times New Roman" w:eastAsia="Times New Roman" w:hAnsi="Times New Roman" w:cs="Times New Roman"/>
          <w:sz w:val="26"/>
          <w:szCs w:val="26"/>
        </w:rPr>
        <w:t>Наибольшее количество границ у населенных пунктов Тверской области –  9 583 (в ЕГРН содержатся сведения о 4% их границ), Псковской области – 8 403 (в ЕГРН – 1% границ), Вологодской области – 8 035 (в ЕГРН – 10% границ), Ярославской области – 6 063 (в ЕГРН – 1% границ) и Московской области – 5 980 (в ЕГРН – 9% границ).</w:t>
      </w:r>
      <w:proofErr w:type="gramEnd"/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>Наименьшее количество границ у населенных пунктов, расположенных в городах Санкт-Петербурге (30 населенных пунктов) и Севастополе (42), Ненецком (43) и Чукотском автономных округах (61), Камчатском крае (87). В этих регионах в ЕГРН внесены только сведения о 8% границ в Камчатском крае, по остальным границам сведения в ЕГРН отсутствуют.</w:t>
      </w:r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> Больше всего в реестре содержится границ населенных пунктов, расположенных в Чувашской Республике 95,4% из 1729 населенных пунктов, Краснодарском крае – 92,6% из 1762, Алтайском крае 86,7% из 1607 и во Владимирской области 82% из 2655 населенных пунктов.</w:t>
      </w:r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> В соответствии с целевой моделью «Постановка на кадастровый учет земельных участков и объектов недвижимого имущества»*, которая подготовлена в соответствии с поручениями Президента России и утверждена Правительством Российской Федерации, к концу 2017 года необходимо внести в ЕГРН 30% границ населенных пунктов. Моделью также определено, что до 2021 года необходимо завершить работу по внесению в ЕГРН таких границ.</w:t>
      </w:r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> Функция установления границ населенных пунктов возложена на региональные органы государственной власти и органы власти местного самоуправления. Администрации смежных регионов и муниципальных образований должны согласовать между собой прохождение общей границы, подготовить необходимый пакет документов и направить его в орган регистрации прав.</w:t>
      </w:r>
    </w:p>
    <w:p w:rsidR="00B76349" w:rsidRPr="00B76349" w:rsidRDefault="00B76349" w:rsidP="00B7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349">
        <w:rPr>
          <w:rFonts w:ascii="Times New Roman" w:eastAsia="Times New Roman" w:hAnsi="Times New Roman" w:cs="Times New Roman"/>
          <w:sz w:val="26"/>
          <w:szCs w:val="26"/>
        </w:rPr>
        <w:t xml:space="preserve"> Общее количество населенных пунктов может изменяться. При подготовке информации </w:t>
      </w:r>
      <w:proofErr w:type="spellStart"/>
      <w:r w:rsidRPr="00B76349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B76349">
        <w:rPr>
          <w:rFonts w:ascii="Times New Roman" w:eastAsia="Times New Roman" w:hAnsi="Times New Roman" w:cs="Times New Roman"/>
          <w:sz w:val="26"/>
          <w:szCs w:val="26"/>
        </w:rPr>
        <w:t xml:space="preserve"> использует ведомственную статистику Росстата, а также сведения, предоставленные субъектами Российской Федерации.</w:t>
      </w:r>
    </w:p>
    <w:p w:rsidR="00B76349" w:rsidRPr="00B76349" w:rsidRDefault="00B76349" w:rsidP="00B76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49">
        <w:rPr>
          <w:rFonts w:ascii="Times New Roman" w:eastAsia="Times New Roman" w:hAnsi="Times New Roman" w:cs="Times New Roman"/>
          <w:sz w:val="20"/>
          <w:szCs w:val="20"/>
        </w:rPr>
        <w:t xml:space="preserve"> * Целевая модель «Постановка на кадастровый учет земельных участков и объектов недвижимого имущества» утверждена </w:t>
      </w:r>
      <w:hyperlink r:id="rId5" w:history="1">
        <w:r w:rsidRPr="00B76349">
          <w:rPr>
            <w:rFonts w:ascii="Times New Roman" w:eastAsia="Times New Roman" w:hAnsi="Times New Roman" w:cs="Times New Roman"/>
            <w:sz w:val="20"/>
          </w:rPr>
          <w:t>Распоряжением Правительства Российской Федерации от 31 января 2017 года № 147-р.</w:t>
        </w:r>
      </w:hyperlink>
    </w:p>
    <w:p w:rsidR="00000000" w:rsidRDefault="00B76349"/>
    <w:sectPr w:rsidR="00000000" w:rsidSect="00B763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349"/>
    <w:rsid w:val="00B7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63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upload/Doc/press/dplfMsmcALNGS3lkDrh6XAYscv7quKX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cp:lastPrinted>2017-08-04T01:32:00Z</cp:lastPrinted>
  <dcterms:created xsi:type="dcterms:W3CDTF">2017-08-04T01:28:00Z</dcterms:created>
  <dcterms:modified xsi:type="dcterms:W3CDTF">2017-08-04T01:32:00Z</dcterms:modified>
</cp:coreProperties>
</file>